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60" w:lineRule="exact"/>
        <w:ind w:firstLine="0"/>
        <w:rPr>
          <w:rFonts w:hint="eastAsia" w:ascii="黑体" w:hAnsi="黑体" w:eastAsia="黑体" w:cs="黑体"/>
          <w:color w:val="auto"/>
          <w:sz w:val="32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</w:rPr>
        <w:t>附件1</w:t>
      </w:r>
    </w:p>
    <w:bookmarkEnd w:id="0"/>
    <w:p>
      <w:pPr>
        <w:pStyle w:val="7"/>
        <w:spacing w:before="327" w:beforeLines="100" w:after="327" w:afterLines="100" w:line="560" w:lineRule="exact"/>
        <w:ind w:firstLine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目标任务责任分解表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4503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92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</w:rPr>
              <w:t>序号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</w:rPr>
              <w:t>目标任务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黑体" w:hAnsi="黑体" w:eastAsia="黑体" w:cs="黑体"/>
                <w:color w:val="auto"/>
                <w:sz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5" w:type="dxa"/>
            <w:gridSpan w:val="3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rPr>
                <w:rFonts w:hint="eastAsia" w:eastAsia="仿宋_GB2312" w:cs="仿宋_GB2312"/>
                <w:color w:val="auto"/>
                <w:sz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</w:rPr>
              <w:t>（一）实施区块链与实体经济融合应用工程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1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  <w:t>区块链+智能制造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rPr>
                <w:rFonts w:hint="eastAsia"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  <w:lang w:val="zh-CN"/>
              </w:rPr>
              <w:t>省工业和信息化厅、省大数据局，各市（州）政府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2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  <w:t>区块链+智慧农业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rPr>
                <w:rFonts w:hint="eastAsia"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省农业农村厅、省大数据局，</w:t>
            </w:r>
            <w:r>
              <w:rPr>
                <w:rFonts w:hint="eastAsia" w:eastAsia="仿宋_GB2312" w:cs="仿宋_GB2312"/>
                <w:color w:val="auto"/>
                <w:sz w:val="32"/>
                <w:lang w:val="zh-CN"/>
              </w:rPr>
              <w:t>各市（州）政府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2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3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  <w:t>区块链+智慧旅游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rPr>
                <w:rFonts w:hint="eastAsia"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省文化和旅游厅、省大数据局，</w:t>
            </w:r>
            <w:r>
              <w:rPr>
                <w:rFonts w:hint="eastAsia" w:eastAsia="仿宋_GB2312" w:cs="仿宋_GB2312"/>
                <w:color w:val="auto"/>
                <w:sz w:val="32"/>
                <w:lang w:val="zh-CN"/>
              </w:rPr>
              <w:t>各市（州）政府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4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  <w:t>区块链+供应链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rPr>
                <w:rFonts w:hint="eastAsia"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省工业和信息化厅、省大数据局、省交通运输厅、省商务厅、省发展改革委、省地方金融监管局，</w:t>
            </w:r>
            <w:r>
              <w:rPr>
                <w:rFonts w:hint="eastAsia" w:eastAsia="仿宋_GB2312" w:cs="仿宋_GB2312"/>
                <w:color w:val="auto"/>
                <w:sz w:val="32"/>
                <w:lang w:val="zh-CN"/>
              </w:rPr>
              <w:t>各市（州）政府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5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  <w:t>区块链+商品防伪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rPr>
                <w:rFonts w:hint="eastAsia"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省市场监管局、省商务厅、省交通运输厅、省大数据局，</w:t>
            </w:r>
            <w:r>
              <w:rPr>
                <w:rFonts w:hint="eastAsia" w:eastAsia="仿宋_GB2312" w:cs="仿宋_GB2312"/>
                <w:color w:val="auto"/>
                <w:sz w:val="32"/>
                <w:lang w:val="zh-CN"/>
              </w:rPr>
              <w:t>各市（州）政府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6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  <w:t>区块链+资产数字化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rPr>
                <w:rFonts w:hint="eastAsia"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省大数据局、省自然资源厅、省</w:t>
            </w:r>
            <w:r>
              <w:rPr>
                <w:rFonts w:hint="eastAsia" w:eastAsia="仿宋_GB2312" w:cs="仿宋_GB2312"/>
                <w:color w:val="auto"/>
                <w:sz w:val="32"/>
                <w:lang w:eastAsia="zh-CN"/>
              </w:rPr>
              <w:t>住房城乡建设</w:t>
            </w:r>
            <w:r>
              <w:rPr>
                <w:rFonts w:hint="eastAsia" w:eastAsia="仿宋_GB2312" w:cs="仿宋_GB2312"/>
                <w:color w:val="auto"/>
                <w:sz w:val="32"/>
              </w:rPr>
              <w:t>厅、省地方金融监管局、省科技厅、省工业和信息化厅，</w:t>
            </w:r>
            <w:r>
              <w:rPr>
                <w:rFonts w:hint="eastAsia" w:eastAsia="仿宋_GB2312" w:cs="仿宋_GB2312"/>
                <w:color w:val="auto"/>
                <w:sz w:val="32"/>
                <w:lang w:val="zh-CN"/>
              </w:rPr>
              <w:t>各市（</w:t>
            </w:r>
            <w:r>
              <w:rPr>
                <w:rFonts w:hint="eastAsia" w:eastAsia="仿宋_GB2312" w:cs="仿宋_GB2312"/>
                <w:color w:val="auto"/>
                <w:sz w:val="32"/>
              </w:rPr>
              <w:t>州</w:t>
            </w:r>
            <w:r>
              <w:rPr>
                <w:rFonts w:hint="eastAsia" w:eastAsia="仿宋_GB2312" w:cs="仿宋_GB2312"/>
                <w:color w:val="auto"/>
                <w:sz w:val="32"/>
                <w:lang w:val="zh-CN"/>
              </w:rPr>
              <w:t>）政府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7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2"/>
              </w:rPr>
              <w:t>区块链+数据交易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rPr>
                <w:rFonts w:hint="eastAsia"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省大数据局，贵阳市政府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8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  <w:t>区块链+金融服务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rPr>
                <w:rFonts w:hint="eastAsia"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省地方金融监管局、省公安厅、省市场监管局、省税务局、省大数据局，</w:t>
            </w:r>
            <w:r>
              <w:rPr>
                <w:rFonts w:hint="eastAsia" w:eastAsia="仿宋_GB2312" w:cs="仿宋_GB2312"/>
                <w:color w:val="auto"/>
                <w:sz w:val="32"/>
                <w:lang w:val="zh-CN"/>
              </w:rPr>
              <w:t>各市（州）政府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5" w:type="dxa"/>
            <w:gridSpan w:val="3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</w:rPr>
              <w:t>（二）实施区块链与政府治理融合应用工程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9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  <w:t>区块链+政务服务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省大数据局，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lang w:val="zh-CN"/>
              </w:rPr>
              <w:t>各市（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</w:rPr>
              <w:t>州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lang w:val="zh-CN"/>
              </w:rPr>
              <w:t>）政府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10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  <w:t>区块链+综合监管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省大数据局、省发展改革委、省市场监管局、省</w:t>
            </w:r>
            <w:r>
              <w:rPr>
                <w:rFonts w:hint="eastAsia" w:eastAsia="仿宋_GB2312" w:cs="仿宋_GB2312"/>
                <w:color w:val="auto"/>
                <w:sz w:val="32"/>
                <w:lang w:eastAsia="zh-CN"/>
              </w:rPr>
              <w:t>新闻出版</w:t>
            </w:r>
            <w:r>
              <w:rPr>
                <w:rFonts w:hint="eastAsia" w:eastAsia="仿宋_GB2312" w:cs="仿宋_GB2312"/>
                <w:color w:val="auto"/>
                <w:sz w:val="32"/>
              </w:rPr>
              <w:t>局、省应急厅，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lang w:val="zh-CN"/>
              </w:rPr>
              <w:t>各市（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</w:rPr>
              <w:t>州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lang w:val="zh-CN"/>
              </w:rPr>
              <w:t>）政府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11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  <w:t>区块链+智慧法院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省法院、省检察院、省司法厅，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lang w:val="zh-CN"/>
              </w:rPr>
              <w:t>各市（州）政府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12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  <w:t>区块链+数字身份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省公安厅、省发展改革委、省大数据局，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lang w:val="zh-CN"/>
              </w:rPr>
              <w:t>各市（州）政府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13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  <w:t>区块链+生态治理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省生态环境厅、省工业和信息化厅，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lang w:val="zh-CN"/>
              </w:rPr>
              <w:t>各市（州）政府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5" w:type="dxa"/>
            <w:gridSpan w:val="3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</w:rPr>
              <w:t>（三）实施区块链与民生服务融合应用工程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14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ascii="Times New Roman" w:hAnsi="Times New Roman" w:eastAsia="仿宋_GB2312" w:cs="仿宋_GB2312"/>
                <w:color w:val="000000"/>
                <w:sz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2"/>
              </w:rPr>
              <w:t>区块链+精准脱贫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省扶贫办、省财政厅、省人力资源社会保障厅、省大数据局，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lang w:val="zh-CN"/>
              </w:rPr>
              <w:t>各市（州）政府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15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ascii="Times New Roman" w:hAnsi="Times New Roman" w:eastAsia="仿宋_GB2312" w:cs="仿宋_GB2312"/>
                <w:color w:val="000000"/>
                <w:sz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2"/>
              </w:rPr>
              <w:t>区块链+医疗健康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省卫生健康委，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lang w:val="zh-CN"/>
              </w:rPr>
              <w:t>各市（州）政府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16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区块链+智慧广电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省广电局，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lang w:val="zh-CN"/>
              </w:rPr>
              <w:t>各市（州）政府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17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区块链+教育就业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省教育厅、省人力资源社会保障厅，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lang w:val="zh-CN"/>
              </w:rPr>
              <w:t>各市（州）政府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18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区块链+公共服务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省公共资源交易中心、省人力资源社会保障厅、省供销社，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lang w:val="zh-CN"/>
              </w:rPr>
              <w:t>各市（州）政府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5" w:type="dxa"/>
            <w:gridSpan w:val="3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</w:rPr>
              <w:t>（四）实施区块链与新型智慧城市融合应用工程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19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区块链+信息基础设施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rPr>
                <w:rFonts w:hint="eastAsia"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  <w:lang w:val="zh-CN"/>
              </w:rPr>
              <w:t>省大数据局、省通信管理局，各市（州）政府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20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区块链+城市管理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省大数据局、省公安厅，</w:t>
            </w:r>
            <w:r>
              <w:rPr>
                <w:rFonts w:hint="eastAsia" w:eastAsia="仿宋_GB2312" w:cs="仿宋_GB2312"/>
                <w:color w:val="auto"/>
                <w:sz w:val="32"/>
                <w:lang w:val="zh-CN"/>
              </w:rPr>
              <w:t>各市（州）政府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21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区块链+智慧交通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省交通运输厅、省大数据局，</w:t>
            </w:r>
            <w:r>
              <w:rPr>
                <w:rFonts w:hint="eastAsia" w:eastAsia="仿宋_GB2312" w:cs="仿宋_GB2312"/>
                <w:color w:val="auto"/>
                <w:sz w:val="32"/>
                <w:lang w:val="zh-CN"/>
              </w:rPr>
              <w:t>各市（州）政府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22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区块链+能源电力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省能源局，</w:t>
            </w:r>
            <w:r>
              <w:rPr>
                <w:rFonts w:hint="eastAsia" w:eastAsia="仿宋_GB2312" w:cs="仿宋_GB2312"/>
                <w:color w:val="auto"/>
                <w:sz w:val="32"/>
                <w:lang w:val="zh-CN"/>
              </w:rPr>
              <w:t>各市</w:t>
            </w:r>
            <w:r>
              <w:rPr>
                <w:rFonts w:hint="eastAsia" w:eastAsia="仿宋_GB2312" w:cs="仿宋_GB2312"/>
                <w:color w:val="auto"/>
                <w:sz w:val="32"/>
              </w:rPr>
              <w:t>（</w:t>
            </w:r>
            <w:r>
              <w:rPr>
                <w:rFonts w:hint="eastAsia" w:eastAsia="仿宋_GB2312" w:cs="仿宋_GB2312"/>
                <w:color w:val="auto"/>
                <w:sz w:val="32"/>
                <w:lang w:val="zh-CN"/>
              </w:rPr>
              <w:t>州</w:t>
            </w:r>
            <w:r>
              <w:rPr>
                <w:rFonts w:hint="eastAsia" w:eastAsia="仿宋_GB2312" w:cs="仿宋_GB2312"/>
                <w:color w:val="auto"/>
                <w:sz w:val="32"/>
              </w:rPr>
              <w:t>）</w:t>
            </w:r>
            <w:r>
              <w:rPr>
                <w:rFonts w:hint="eastAsia" w:eastAsia="仿宋_GB2312" w:cs="仿宋_GB2312"/>
                <w:color w:val="auto"/>
                <w:sz w:val="32"/>
                <w:lang w:val="zh-CN"/>
              </w:rPr>
              <w:t>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23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区块链+区域协同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省大数据局，</w:t>
            </w:r>
            <w:r>
              <w:rPr>
                <w:rFonts w:hint="eastAsia" w:eastAsia="仿宋_GB2312" w:cs="仿宋_GB2312"/>
                <w:color w:val="auto"/>
                <w:sz w:val="32"/>
                <w:lang w:val="zh-CN"/>
              </w:rPr>
              <w:t>各市（州）政府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5" w:type="dxa"/>
            <w:gridSpan w:val="3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</w:rPr>
              <w:t>（五）开展区块链产业强基行动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24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加快培育区块链技术服务业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省大数据局、省科技厅、省投资促进局，</w:t>
            </w:r>
            <w:r>
              <w:rPr>
                <w:rFonts w:hint="eastAsia" w:eastAsia="仿宋_GB2312" w:cs="仿宋_GB2312"/>
                <w:color w:val="auto"/>
                <w:sz w:val="32"/>
                <w:lang w:val="zh-CN"/>
              </w:rPr>
              <w:t>各市（州）政府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25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加快培育区块链云服务业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省大数据局、省通信管理局、省科技厅、省投资促进局，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lang w:val="zh-CN"/>
              </w:rPr>
              <w:t>各市（州）政府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26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加快培育区块链硬件制造业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省工业和信息化厅、省大数据局、省投资促进局，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lang w:val="zh-CN"/>
              </w:rPr>
              <w:t>各市（州）政府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27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加快培育区块链关联服务业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省大数据局、省发展改革委、省科技厅、省新闻出版局、省市场监管局、省投资促进局，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lang w:val="zh-CN"/>
              </w:rPr>
              <w:t>各市（州）政府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28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加快培育区块链行业融合产业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省大数据局、省科技厅、省投资促进局，</w:t>
            </w:r>
            <w:r>
              <w:rPr>
                <w:rFonts w:hint="eastAsia" w:eastAsia="仿宋_GB2312" w:cs="仿宋_GB2312"/>
                <w:color w:val="auto"/>
                <w:sz w:val="32"/>
                <w:lang w:val="zh-CN"/>
              </w:rPr>
              <w:t>各市（州）政府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29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加快打造区块链创新高地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省大数据局、省科技厅，贵阳市政府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5" w:type="dxa"/>
            <w:gridSpan w:val="3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</w:rPr>
              <w:t>（六）开展区块链生态培育行动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30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建设区块链基础设施平台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省大数据局，贵阳市政府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31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加强区块链标准法规及测评体系建设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省大数据局、省科技厅、省市场监管局，贵阳市政府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32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建设区块链开放创新平台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省大数据局、省科技厅、省教育厅，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lang w:val="zh-CN"/>
              </w:rPr>
              <w:t>各市（州）政府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33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强化区块链人才支撑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rPr>
                <w:rFonts w:hint="eastAsia"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省人力资源社会保障厅、省教育厅、省科技厅、省大数据局，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lang w:val="zh-CN"/>
              </w:rPr>
              <w:t>各市（州）政府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5" w:type="dxa"/>
            <w:gridSpan w:val="3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</w:rPr>
              <w:t>（七）开展区块链安全防控保障行动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34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强化区块链行业管理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省委网信办、省公安厅、省市场监管局、省大数据局，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lang w:val="zh-CN"/>
              </w:rPr>
              <w:t>各市（州）政府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35</w:t>
            </w:r>
          </w:p>
        </w:tc>
        <w:tc>
          <w:tcPr>
            <w:tcW w:w="4503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建立区块链安全保障体系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pStyle w:val="7"/>
              <w:spacing w:line="440" w:lineRule="exact"/>
              <w:ind w:firstLine="0"/>
              <w:rPr>
                <w:rFonts w:eastAsia="仿宋_GB2312" w:cs="仿宋_GB2312"/>
                <w:color w:val="auto"/>
                <w:sz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</w:rPr>
              <w:t>省大数据局、省科技厅，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lang w:val="zh-CN"/>
              </w:rPr>
              <w:t>各市（州）政府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205FD"/>
    <w:rsid w:val="2D82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2" w:lineRule="auto"/>
      <w:jc w:val="both"/>
      <w:outlineLvl w:val="1"/>
    </w:pPr>
    <w:rPr>
      <w:rFonts w:ascii="Arial" w:hAnsi="Arial" w:eastAsia="黑体"/>
      <w:b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正常1"/>
    <w:basedOn w:val="1"/>
    <w:qFormat/>
    <w:uiPriority w:val="0"/>
    <w:pPr>
      <w:ind w:firstLine="640"/>
    </w:pPr>
    <w:rPr>
      <w:rFonts w:ascii="仿宋_GB2312" w:hAnsi="仿宋_GB2312" w:cs="Times New Roman"/>
      <w:color w:val="333333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2020-05-09T09:53:00Z</dcterms:created>
  <dc:creator>妖小孽</dc:creator>
  <cp:lastModifiedBy>妖小孽</cp:lastModifiedBy>
  <dcterms:modified xsi:type="dcterms:W3CDTF">2020-05-09T09:54:14Z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